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23FD" w14:textId="14FAD741" w:rsidR="003603DA" w:rsidRPr="00DD6D41" w:rsidRDefault="00385848">
      <w:pPr>
        <w:rPr>
          <w:sz w:val="24"/>
          <w:szCs w:val="24"/>
        </w:rPr>
      </w:pPr>
      <w:r w:rsidRPr="00DD6D41">
        <w:rPr>
          <w:sz w:val="24"/>
          <w:szCs w:val="24"/>
        </w:rPr>
        <w:t xml:space="preserve">Capacitación </w:t>
      </w:r>
      <w:proofErr w:type="gramStart"/>
      <w:r w:rsidR="006E383A" w:rsidRPr="00DD6D41">
        <w:rPr>
          <w:sz w:val="24"/>
          <w:szCs w:val="24"/>
        </w:rPr>
        <w:t>Directores</w:t>
      </w:r>
      <w:proofErr w:type="gramEnd"/>
      <w:r w:rsidRPr="00DD6D41">
        <w:rPr>
          <w:sz w:val="24"/>
          <w:szCs w:val="24"/>
        </w:rPr>
        <w:t xml:space="preserve"> 20</w:t>
      </w:r>
      <w:r w:rsidR="00663884" w:rsidRPr="00DD6D41">
        <w:rPr>
          <w:sz w:val="24"/>
          <w:szCs w:val="24"/>
        </w:rPr>
        <w:t>2</w:t>
      </w:r>
      <w:r w:rsidR="00BA3B64" w:rsidRPr="00DD6D41">
        <w:rPr>
          <w:sz w:val="24"/>
          <w:szCs w:val="24"/>
        </w:rPr>
        <w:t>3</w:t>
      </w:r>
      <w:r w:rsidR="00F17389" w:rsidRPr="00DD6D41">
        <w:rPr>
          <w:sz w:val="24"/>
          <w:szCs w:val="24"/>
        </w:rPr>
        <w:t xml:space="preserve"> – Gobiernos Corporativos</w:t>
      </w:r>
    </w:p>
    <w:p w14:paraId="38478BEA" w14:textId="77777777" w:rsidR="00F17389" w:rsidRPr="00DD6D41" w:rsidRDefault="00F17389">
      <w:pPr>
        <w:rPr>
          <w:sz w:val="24"/>
          <w:szCs w:val="24"/>
        </w:rPr>
      </w:pPr>
    </w:p>
    <w:p w14:paraId="4569FDFC" w14:textId="5579D9B1" w:rsidR="00F17389" w:rsidRDefault="00F17389" w:rsidP="00F17389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a lo establecido en su Programa de Capacitación para el Directorio, e</w:t>
      </w:r>
      <w:r w:rsidR="00BA3B64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BA3B64">
        <w:rPr>
          <w:sz w:val="24"/>
          <w:szCs w:val="24"/>
        </w:rPr>
        <w:t xml:space="preserve">el </w:t>
      </w:r>
      <w:r>
        <w:rPr>
          <w:sz w:val="24"/>
          <w:szCs w:val="24"/>
        </w:rPr>
        <w:t>mes</w:t>
      </w:r>
      <w:r w:rsidR="00BA3B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BA3B64">
        <w:rPr>
          <w:sz w:val="24"/>
          <w:szCs w:val="24"/>
        </w:rPr>
        <w:t>septiembre</w:t>
      </w:r>
      <w:r>
        <w:rPr>
          <w:sz w:val="24"/>
          <w:szCs w:val="24"/>
        </w:rPr>
        <w:t xml:space="preserve"> de 202</w:t>
      </w:r>
      <w:r w:rsidR="00BA3B64">
        <w:rPr>
          <w:sz w:val="24"/>
          <w:szCs w:val="24"/>
        </w:rPr>
        <w:t>3</w:t>
      </w:r>
      <w:r>
        <w:rPr>
          <w:sz w:val="24"/>
          <w:szCs w:val="24"/>
        </w:rPr>
        <w:t xml:space="preserve">, los </w:t>
      </w:r>
      <w:proofErr w:type="gramStart"/>
      <w:r>
        <w:rPr>
          <w:sz w:val="24"/>
          <w:szCs w:val="24"/>
        </w:rPr>
        <w:t>Directores</w:t>
      </w:r>
      <w:proofErr w:type="gramEnd"/>
      <w:r>
        <w:rPr>
          <w:sz w:val="24"/>
          <w:szCs w:val="24"/>
        </w:rPr>
        <w:t xml:space="preserve"> y Ejecutivos Principales de Puerto Ventanas S.A. fueron capacitados</w:t>
      </w:r>
      <w:r w:rsidR="00921E25">
        <w:rPr>
          <w:sz w:val="24"/>
          <w:szCs w:val="24"/>
        </w:rPr>
        <w:t xml:space="preserve"> por Prieto </w:t>
      </w:r>
      <w:proofErr w:type="gramStart"/>
      <w:r w:rsidR="00921E25">
        <w:rPr>
          <w:sz w:val="24"/>
          <w:szCs w:val="24"/>
        </w:rPr>
        <w:t xml:space="preserve">Abogados </w:t>
      </w:r>
      <w:r>
        <w:rPr>
          <w:sz w:val="24"/>
          <w:szCs w:val="24"/>
        </w:rPr>
        <w:t xml:space="preserve"> en</w:t>
      </w:r>
      <w:proofErr w:type="gramEnd"/>
      <w:r>
        <w:rPr>
          <w:sz w:val="24"/>
          <w:szCs w:val="24"/>
        </w:rPr>
        <w:t xml:space="preserve"> las siguientes materias: </w:t>
      </w:r>
    </w:p>
    <w:p w14:paraId="238C57D6" w14:textId="780E8630" w:rsidR="00BA3B64" w:rsidRPr="00DD6D41" w:rsidRDefault="00BA3B64" w:rsidP="00BA3B64">
      <w:pPr>
        <w:pStyle w:val="Prrafodelista"/>
        <w:numPr>
          <w:ilvl w:val="0"/>
          <w:numId w:val="13"/>
        </w:numPr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 xml:space="preserve">Ley de </w:t>
      </w:r>
      <w:proofErr w:type="spellStart"/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>Delitos</w:t>
      </w:r>
      <w:proofErr w:type="spellEnd"/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 xml:space="preserve"> </w:t>
      </w:r>
      <w:proofErr w:type="spellStart"/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>Económicos</w:t>
      </w:r>
      <w:proofErr w:type="spellEnd"/>
    </w:p>
    <w:p w14:paraId="5A126251" w14:textId="77777777" w:rsidR="00BA3B64" w:rsidRPr="00DD6D41" w:rsidRDefault="00BA3B64" w:rsidP="00BA3B64">
      <w:pPr>
        <w:pStyle w:val="Prrafodelista"/>
        <w:numPr>
          <w:ilvl w:val="0"/>
          <w:numId w:val="10"/>
        </w:numPr>
        <w:spacing w:after="120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>Estatuto penal especial de delitos económicos</w:t>
      </w:r>
    </w:p>
    <w:p w14:paraId="0E529266" w14:textId="77777777" w:rsidR="00BA3B64" w:rsidRPr="00DD6D41" w:rsidRDefault="00BA3B64" w:rsidP="00BA3B64">
      <w:pPr>
        <w:pStyle w:val="Prrafodelista"/>
        <w:numPr>
          <w:ilvl w:val="0"/>
          <w:numId w:val="10"/>
        </w:numPr>
        <w:spacing w:after="120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>Responsabilidades penales derivadas de delitos corporativos</w:t>
      </w:r>
    </w:p>
    <w:p w14:paraId="10C705C9" w14:textId="77777777" w:rsidR="00BA3B64" w:rsidRPr="00DD6D41" w:rsidRDefault="00BA3B64" w:rsidP="00BA3B64">
      <w:pPr>
        <w:pStyle w:val="Prrafodelista"/>
        <w:numPr>
          <w:ilvl w:val="0"/>
          <w:numId w:val="10"/>
        </w:numPr>
        <w:spacing w:after="120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>Responsabilidades penales derivadas de atentados contra el medio ambiente</w:t>
      </w:r>
    </w:p>
    <w:p w14:paraId="3E35A25F" w14:textId="77777777" w:rsidR="00BA3B64" w:rsidRPr="00DD6D41" w:rsidRDefault="00BA3B64" w:rsidP="00BA3B64">
      <w:pPr>
        <w:pStyle w:val="Prrafodelista"/>
        <w:numPr>
          <w:ilvl w:val="0"/>
          <w:numId w:val="10"/>
        </w:numPr>
        <w:spacing w:after="120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>Responsabilidad penal de las personas jurídicas: cambios Ley 20.393, desafíos y recomendaciones</w:t>
      </w:r>
    </w:p>
    <w:p w14:paraId="2AA2F2C0" w14:textId="77777777" w:rsidR="00BA3B64" w:rsidRPr="00DD6D41" w:rsidRDefault="00BA3B64" w:rsidP="00BA3B64">
      <w:pPr>
        <w:pStyle w:val="Prrafodelista"/>
        <w:numPr>
          <w:ilvl w:val="0"/>
          <w:numId w:val="10"/>
        </w:numPr>
        <w:spacing w:after="120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DD6D41">
        <w:rPr>
          <w:rFonts w:asciiTheme="minorHAnsi" w:eastAsiaTheme="minorHAnsi" w:hAnsiTheme="minorHAnsi" w:cstheme="minorBidi"/>
          <w:sz w:val="24"/>
          <w:szCs w:val="24"/>
          <w:lang w:val="es-MX"/>
        </w:rPr>
        <w:t>Focos de impacto en la gestión empresarial</w:t>
      </w:r>
    </w:p>
    <w:p w14:paraId="1B811E65" w14:textId="77777777" w:rsidR="00C52D92" w:rsidRPr="00DD6D41" w:rsidRDefault="00C52D92" w:rsidP="00C52D92">
      <w:pPr>
        <w:jc w:val="both"/>
        <w:rPr>
          <w:sz w:val="24"/>
          <w:szCs w:val="24"/>
        </w:rPr>
      </w:pPr>
    </w:p>
    <w:p w14:paraId="4377CF93" w14:textId="77777777" w:rsidR="00C52D92" w:rsidRPr="00DD6D41" w:rsidRDefault="00C52D92" w:rsidP="00C52D92">
      <w:pPr>
        <w:spacing w:line="252" w:lineRule="auto"/>
        <w:contextualSpacing/>
        <w:jc w:val="both"/>
        <w:rPr>
          <w:sz w:val="24"/>
          <w:szCs w:val="24"/>
        </w:rPr>
      </w:pPr>
    </w:p>
    <w:p w14:paraId="66630DCC" w14:textId="77777777" w:rsidR="00C52D92" w:rsidRPr="00DD6D41" w:rsidRDefault="00C52D92" w:rsidP="00C52D92">
      <w:pPr>
        <w:spacing w:line="252" w:lineRule="auto"/>
        <w:contextualSpacing/>
        <w:jc w:val="both"/>
        <w:rPr>
          <w:sz w:val="24"/>
          <w:szCs w:val="24"/>
        </w:rPr>
      </w:pPr>
    </w:p>
    <w:p w14:paraId="01152B52" w14:textId="31B699B6" w:rsidR="00C52D92" w:rsidRDefault="00C52D92" w:rsidP="00C52D92">
      <w:pPr>
        <w:spacing w:line="252" w:lineRule="auto"/>
        <w:contextualSpacing/>
        <w:jc w:val="right"/>
        <w:rPr>
          <w:sz w:val="24"/>
          <w:szCs w:val="24"/>
          <w:lang w:val="es-CL"/>
        </w:rPr>
      </w:pPr>
      <w:r w:rsidRPr="00DD6D41">
        <w:rPr>
          <w:sz w:val="24"/>
          <w:szCs w:val="24"/>
        </w:rPr>
        <w:t>Puerto Ventanas,</w:t>
      </w:r>
      <w:r w:rsidR="00F17389" w:rsidRPr="00DD6D41">
        <w:rPr>
          <w:sz w:val="24"/>
          <w:szCs w:val="24"/>
        </w:rPr>
        <w:t xml:space="preserve"> </w:t>
      </w:r>
      <w:proofErr w:type="gramStart"/>
      <w:r w:rsidR="00DD6D41">
        <w:rPr>
          <w:sz w:val="24"/>
          <w:szCs w:val="24"/>
        </w:rPr>
        <w:t xml:space="preserve">diciembre </w:t>
      </w:r>
      <w:r w:rsidR="00BA3B64" w:rsidRPr="00DD6D41">
        <w:rPr>
          <w:sz w:val="24"/>
          <w:szCs w:val="24"/>
        </w:rPr>
        <w:t xml:space="preserve"> </w:t>
      </w:r>
      <w:r w:rsidRPr="00DD6D41">
        <w:rPr>
          <w:sz w:val="24"/>
          <w:szCs w:val="24"/>
        </w:rPr>
        <w:t>20</w:t>
      </w:r>
      <w:r w:rsidR="00663884" w:rsidRPr="00DD6D41">
        <w:rPr>
          <w:sz w:val="24"/>
          <w:szCs w:val="24"/>
        </w:rPr>
        <w:t>2</w:t>
      </w:r>
      <w:r w:rsidR="00BA3B64" w:rsidRPr="00DD6D41">
        <w:rPr>
          <w:sz w:val="24"/>
          <w:szCs w:val="24"/>
        </w:rPr>
        <w:t>3</w:t>
      </w:r>
      <w:proofErr w:type="gramEnd"/>
    </w:p>
    <w:p w14:paraId="242BA4F5" w14:textId="77777777" w:rsidR="00C52D92" w:rsidRDefault="00C52D92" w:rsidP="00C52D92">
      <w:pPr>
        <w:spacing w:line="252" w:lineRule="auto"/>
        <w:contextualSpacing/>
        <w:jc w:val="both"/>
        <w:rPr>
          <w:sz w:val="24"/>
          <w:szCs w:val="24"/>
          <w:lang w:val="es-CL"/>
        </w:rPr>
      </w:pPr>
    </w:p>
    <w:p w14:paraId="39641F60" w14:textId="77777777" w:rsidR="00C52D92" w:rsidRPr="00C52D92" w:rsidRDefault="00C52D92" w:rsidP="00C52D92">
      <w:pPr>
        <w:spacing w:line="252" w:lineRule="auto"/>
        <w:contextualSpacing/>
        <w:jc w:val="both"/>
        <w:rPr>
          <w:rFonts w:eastAsia="Times New Roman"/>
          <w:sz w:val="24"/>
          <w:szCs w:val="24"/>
          <w:lang w:val="es-CL"/>
        </w:rPr>
      </w:pPr>
    </w:p>
    <w:p w14:paraId="51147915" w14:textId="77777777" w:rsidR="003603DA" w:rsidRPr="00385848" w:rsidRDefault="003603DA">
      <w:pPr>
        <w:rPr>
          <w:lang w:val="es-CL"/>
        </w:rPr>
      </w:pPr>
    </w:p>
    <w:sectPr w:rsidR="003603DA" w:rsidRPr="00385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2C7"/>
    <w:multiLevelType w:val="hybridMultilevel"/>
    <w:tmpl w:val="E132C68E"/>
    <w:lvl w:ilvl="0" w:tplc="DBD87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70C3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702D5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41E679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9C23A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05E84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300F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47088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D022B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30404B7C"/>
    <w:multiLevelType w:val="hybridMultilevel"/>
    <w:tmpl w:val="3B64D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4337"/>
    <w:multiLevelType w:val="hybridMultilevel"/>
    <w:tmpl w:val="CA7EC4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1A7E"/>
    <w:multiLevelType w:val="hybridMultilevel"/>
    <w:tmpl w:val="1902EAB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5F0B"/>
    <w:multiLevelType w:val="hybridMultilevel"/>
    <w:tmpl w:val="D55EF88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5653"/>
    <w:multiLevelType w:val="hybridMultilevel"/>
    <w:tmpl w:val="F16A12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6FF5"/>
    <w:multiLevelType w:val="hybridMultilevel"/>
    <w:tmpl w:val="9FD8A4C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B56DF"/>
    <w:multiLevelType w:val="hybridMultilevel"/>
    <w:tmpl w:val="00FE50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8374">
    <w:abstractNumId w:val="3"/>
  </w:num>
  <w:num w:numId="2" w16cid:durableId="977953618">
    <w:abstractNumId w:val="3"/>
  </w:num>
  <w:num w:numId="3" w16cid:durableId="1779519044">
    <w:abstractNumId w:val="3"/>
  </w:num>
  <w:num w:numId="4" w16cid:durableId="1317684327">
    <w:abstractNumId w:val="0"/>
  </w:num>
  <w:num w:numId="5" w16cid:durableId="1169641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17668">
    <w:abstractNumId w:val="5"/>
  </w:num>
  <w:num w:numId="7" w16cid:durableId="886531382">
    <w:abstractNumId w:val="2"/>
  </w:num>
  <w:num w:numId="8" w16cid:durableId="300615692">
    <w:abstractNumId w:val="0"/>
  </w:num>
  <w:num w:numId="9" w16cid:durableId="1131746943">
    <w:abstractNumId w:val="7"/>
  </w:num>
  <w:num w:numId="10" w16cid:durableId="1729761253">
    <w:abstractNumId w:val="1"/>
  </w:num>
  <w:num w:numId="11" w16cid:durableId="831062235">
    <w:abstractNumId w:val="1"/>
  </w:num>
  <w:num w:numId="12" w16cid:durableId="1908808088">
    <w:abstractNumId w:val="4"/>
  </w:num>
  <w:num w:numId="13" w16cid:durableId="421418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DA"/>
    <w:rsid w:val="00041004"/>
    <w:rsid w:val="000D23F9"/>
    <w:rsid w:val="003603DA"/>
    <w:rsid w:val="003726B1"/>
    <w:rsid w:val="00385848"/>
    <w:rsid w:val="00470D28"/>
    <w:rsid w:val="004946AD"/>
    <w:rsid w:val="00512D01"/>
    <w:rsid w:val="00547B4E"/>
    <w:rsid w:val="00663884"/>
    <w:rsid w:val="006E383A"/>
    <w:rsid w:val="00803E69"/>
    <w:rsid w:val="00813315"/>
    <w:rsid w:val="008C3017"/>
    <w:rsid w:val="00921E25"/>
    <w:rsid w:val="00A1662E"/>
    <w:rsid w:val="00AA0432"/>
    <w:rsid w:val="00AE7ED1"/>
    <w:rsid w:val="00B17E6F"/>
    <w:rsid w:val="00B241E3"/>
    <w:rsid w:val="00B65651"/>
    <w:rsid w:val="00B716ED"/>
    <w:rsid w:val="00B91CFE"/>
    <w:rsid w:val="00BA3B64"/>
    <w:rsid w:val="00C52D92"/>
    <w:rsid w:val="00C71747"/>
    <w:rsid w:val="00D07318"/>
    <w:rsid w:val="00D63C89"/>
    <w:rsid w:val="00DC4E88"/>
    <w:rsid w:val="00DD6D41"/>
    <w:rsid w:val="00DF1741"/>
    <w:rsid w:val="00F06D4E"/>
    <w:rsid w:val="00F17389"/>
    <w:rsid w:val="00F344E1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C32B"/>
  <w15:chartTrackingRefBased/>
  <w15:docId w15:val="{4F058B77-A4A3-4969-BAE3-8BBC9B5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83A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Concha</dc:creator>
  <cp:keywords/>
  <dc:description/>
  <cp:lastModifiedBy>Jorge Concha</cp:lastModifiedBy>
  <cp:revision>5</cp:revision>
  <dcterms:created xsi:type="dcterms:W3CDTF">2023-11-19T13:54:00Z</dcterms:created>
  <dcterms:modified xsi:type="dcterms:W3CDTF">2025-12-30T15:39:00Z</dcterms:modified>
</cp:coreProperties>
</file>